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AB16A3">
        <w:rPr>
          <w:rFonts w:ascii="PT Astra Serif" w:hAnsi="PT Astra Serif"/>
          <w:b/>
          <w:bCs/>
          <w:lang w:val="ru-RU"/>
        </w:rPr>
        <w:t>72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по результатам  </w:t>
      </w:r>
      <w:proofErr w:type="gramStart"/>
      <w:r w:rsidRPr="00954208">
        <w:rPr>
          <w:rFonts w:ascii="PT Astra Serif" w:hAnsi="PT Astra Serif" w:cs="Times New Roman"/>
          <w:bCs/>
          <w:sz w:val="24"/>
          <w:szCs w:val="24"/>
        </w:rPr>
        <w:t>проведения антикоррупционной экспертизы проекта постановления администрации</w:t>
      </w:r>
      <w:proofErr w:type="gramEnd"/>
      <w:r w:rsidRPr="00954208">
        <w:rPr>
          <w:rFonts w:ascii="PT Astra Serif" w:hAnsi="PT Astra Serif" w:cs="Times New Roman"/>
          <w:bCs/>
          <w:sz w:val="24"/>
          <w:szCs w:val="24"/>
        </w:rPr>
        <w:t xml:space="preserve"> МО «Мелекесский район»</w:t>
      </w:r>
      <w:r w:rsidRPr="00954208">
        <w:rPr>
          <w:rFonts w:ascii="PT Astra Serif" w:hAnsi="PT Astra Serif"/>
          <w:sz w:val="24"/>
          <w:szCs w:val="24"/>
        </w:rPr>
        <w:t xml:space="preserve"> «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О внесении изменений в постановление администрации муниципального образования «Мелекесский район» Ульяновской области от 03.07.2018 № 541 «О создании и содержании в целях гражданской обороны запасов материально-технических, продовольственных, медицинских и иных средств»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2508B1">
        <w:rPr>
          <w:rFonts w:ascii="PT Astra Serif" w:hAnsi="PT Astra Serif"/>
          <w:lang w:val="ru-RU"/>
        </w:rPr>
        <w:t>20</w:t>
      </w:r>
      <w:r w:rsidRPr="00954208">
        <w:rPr>
          <w:rFonts w:ascii="PT Astra Serif" w:hAnsi="PT Astra Serif"/>
          <w:lang w:val="ru-RU"/>
        </w:rPr>
        <w:t>.0</w:t>
      </w:r>
      <w:r w:rsidR="002508B1">
        <w:rPr>
          <w:rFonts w:ascii="PT Astra Serif" w:hAnsi="PT Astra Serif"/>
          <w:lang w:val="ru-RU"/>
        </w:rPr>
        <w:t>7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«Мелекесский район» Ульяновской области от 03.07.2018 № 5</w:t>
      </w:r>
      <w:r w:rsidR="00AB16A3">
        <w:rPr>
          <w:rFonts w:ascii="PT Astra Serif" w:hAnsi="PT Astra Serif" w:cs="Times New Roman"/>
          <w:b w:val="0"/>
          <w:bCs/>
          <w:sz w:val="24"/>
          <w:szCs w:val="24"/>
        </w:rPr>
        <w:t>39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«О</w:t>
      </w:r>
      <w:r w:rsidR="00AB16A3">
        <w:rPr>
          <w:rFonts w:ascii="PT Astra Serif" w:hAnsi="PT Astra Serif" w:cs="Times New Roman"/>
          <w:b w:val="0"/>
          <w:bCs/>
          <w:sz w:val="24"/>
          <w:szCs w:val="24"/>
        </w:rPr>
        <w:t>б утверждении Положения об организации и ведении гражданской обороны в муниципальном образовании «Мелекесский район»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>Проект подготовлен отделом по делам ГО, ЧС и взаимодействию с правоохранительными органами администрации муниципального образования «Мелекесс</w:t>
      </w:r>
      <w:r w:rsidR="00954208" w:rsidRPr="00954208">
        <w:rPr>
          <w:rFonts w:ascii="PT Astra Serif" w:hAnsi="PT Astra Serif"/>
          <w:lang w:val="ru-RU"/>
        </w:rPr>
        <w:t>кий район» Ульяновской области.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AF3575" w:rsidRPr="00954208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 в соответствии с</w:t>
      </w:r>
      <w:r w:rsidRPr="00954208">
        <w:rPr>
          <w:rFonts w:ascii="PT Astra Serif" w:hAnsi="PT Astra Serif" w:cs="PT Astra Serif"/>
          <w:sz w:val="24"/>
          <w:szCs w:val="24"/>
        </w:rPr>
        <w:t xml:space="preserve"> </w:t>
      </w:r>
      <w:r w:rsidR="00AB16A3">
        <w:rPr>
          <w:rFonts w:ascii="PT Astra Serif" w:hAnsi="PT Astra Serif" w:cs="PT Astra Serif"/>
          <w:sz w:val="24"/>
          <w:szCs w:val="24"/>
        </w:rPr>
        <w:t xml:space="preserve">Приказом МЧС России от 14.11.2008 №687 (в редакции от 24.12.2019 №776) «Об утверждении Положения об организации и ведении </w:t>
      </w:r>
      <w:r w:rsidR="007B5F68">
        <w:rPr>
          <w:rFonts w:ascii="PT Astra Serif" w:hAnsi="PT Astra Serif" w:cs="PT Astra Serif"/>
          <w:sz w:val="24"/>
          <w:szCs w:val="24"/>
        </w:rPr>
        <w:t>гражданской обороны в муниципальных образованиях и организациях</w:t>
      </w:r>
      <w:r w:rsidRPr="00954208">
        <w:rPr>
          <w:rFonts w:ascii="PT Astra Serif" w:hAnsi="PT Astra Serif" w:cs="PT Astra Serif"/>
          <w:sz w:val="24"/>
          <w:szCs w:val="24"/>
        </w:rPr>
        <w:t>».</w:t>
      </w:r>
    </w:p>
    <w:p w:rsidR="001D018E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 xml:space="preserve">Проектом предполагается внести изменения в </w:t>
      </w:r>
      <w:r w:rsidR="001D018E">
        <w:rPr>
          <w:rFonts w:ascii="PT Astra Serif" w:hAnsi="PT Astra Serif" w:cs="Times New Roman"/>
          <w:sz w:val="24"/>
          <w:szCs w:val="24"/>
        </w:rPr>
        <w:t xml:space="preserve">пункт 6 и дополнить пунктом . 6.1 Положение об организации  и ведении гражданской обороны в муниципальном образовании. </w:t>
      </w:r>
    </w:p>
    <w:p w:rsidR="00954208" w:rsidRPr="00954208" w:rsidRDefault="00954208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В остальном ранее принятый муниц</w:t>
      </w:r>
      <w:r w:rsidR="002508B1">
        <w:rPr>
          <w:rFonts w:ascii="PT Astra Serif" w:hAnsi="PT Astra Serif" w:cs="Times New Roman"/>
          <w:sz w:val="24"/>
          <w:szCs w:val="24"/>
        </w:rPr>
        <w:t>и</w:t>
      </w:r>
      <w:r w:rsidRPr="00954208">
        <w:rPr>
          <w:rFonts w:ascii="PT Astra Serif" w:hAnsi="PT Astra Serif" w:cs="Times New Roman"/>
          <w:sz w:val="24"/>
          <w:szCs w:val="24"/>
        </w:rPr>
        <w:t>пальный нормативный правовой акт остается неизменным.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954208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 w:cs="Times New Roman"/>
          <w:lang w:val="ru-RU"/>
        </w:rPr>
        <w:lastRenderedPageBreak/>
        <w:t>Постановление вступае</w:t>
      </w:r>
      <w:r w:rsidRPr="00954208">
        <w:rPr>
          <w:rFonts w:ascii="PT Astra Serif" w:hAnsi="PT Astra Serif"/>
          <w:lang w:val="ru-RU"/>
        </w:rPr>
        <w:t>т в силу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1D018E" w:rsidRPr="001D018E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«Мелекесский район» Ульяновской области от 03.07.2018 № 539 «Об утверждении Положения об организации и ведении гражданской обороны в муниципальном образовании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</w:t>
      </w:r>
      <w:bookmarkStart w:id="0" w:name="_GoBack"/>
      <w:bookmarkEnd w:id="0"/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1D018E"/>
    <w:rsid w:val="002508B1"/>
    <w:rsid w:val="007B5F68"/>
    <w:rsid w:val="00954208"/>
    <w:rsid w:val="009829D2"/>
    <w:rsid w:val="00AB16A3"/>
    <w:rsid w:val="00AF3575"/>
    <w:rsid w:val="00BB6C30"/>
    <w:rsid w:val="00F3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6</cp:revision>
  <cp:lastPrinted>2021-07-23T05:07:00Z</cp:lastPrinted>
  <dcterms:created xsi:type="dcterms:W3CDTF">2021-02-17T07:12:00Z</dcterms:created>
  <dcterms:modified xsi:type="dcterms:W3CDTF">2021-07-23T05:16:00Z</dcterms:modified>
</cp:coreProperties>
</file>